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16D" w:rsidRPr="00137AEB" w:rsidRDefault="004A57C5" w:rsidP="00137AEB">
      <w:pPr>
        <w:spacing w:after="0" w:line="240" w:lineRule="auto"/>
      </w:pPr>
      <w:r>
        <w:t>Typ testu</w:t>
      </w:r>
      <w:r w:rsidR="00B54829" w:rsidRPr="00137AEB">
        <w:t xml:space="preserve"> A</w:t>
      </w:r>
    </w:p>
    <w:p w:rsidR="003163BE" w:rsidRPr="00137AEB" w:rsidRDefault="003163BE" w:rsidP="00137AEB">
      <w:pPr>
        <w:spacing w:after="0" w:line="240" w:lineRule="auto"/>
      </w:pPr>
    </w:p>
    <w:p w:rsidR="003163BE" w:rsidRPr="00137AEB" w:rsidRDefault="003163BE" w:rsidP="00137AEB">
      <w:pPr>
        <w:pStyle w:val="Akapitzlist"/>
        <w:numPr>
          <w:ilvl w:val="0"/>
          <w:numId w:val="1"/>
        </w:numPr>
        <w:spacing w:after="0" w:line="240" w:lineRule="auto"/>
      </w:pPr>
      <w:r w:rsidRPr="00137AEB">
        <w:t>Siła mechaniczna działająca na przetwornik typu magnetycznego jest proporcjonalna do</w:t>
      </w:r>
    </w:p>
    <w:p w:rsidR="003163BE" w:rsidRPr="00137AEB" w:rsidRDefault="003163BE" w:rsidP="00137AEB">
      <w:pPr>
        <w:pStyle w:val="Akapitzlist"/>
        <w:numPr>
          <w:ilvl w:val="0"/>
          <w:numId w:val="2"/>
        </w:numPr>
        <w:spacing w:after="0" w:line="240" w:lineRule="auto"/>
      </w:pPr>
      <w:r w:rsidRPr="00137AEB">
        <w:t>Napięcia elektrycznego</w:t>
      </w:r>
    </w:p>
    <w:p w:rsidR="003163BE" w:rsidRPr="00137AEB" w:rsidRDefault="003163BE" w:rsidP="00137AEB">
      <w:pPr>
        <w:pStyle w:val="Akapitzlist"/>
        <w:numPr>
          <w:ilvl w:val="0"/>
          <w:numId w:val="2"/>
        </w:numPr>
        <w:spacing w:after="0" w:line="240" w:lineRule="auto"/>
      </w:pPr>
      <w:r w:rsidRPr="00137AEB">
        <w:t>Ładunku elektrycznego</w:t>
      </w:r>
    </w:p>
    <w:p w:rsidR="003163BE" w:rsidRPr="00137AEB" w:rsidRDefault="003163BE" w:rsidP="00137AEB">
      <w:pPr>
        <w:pStyle w:val="Akapitzlist"/>
        <w:numPr>
          <w:ilvl w:val="0"/>
          <w:numId w:val="2"/>
        </w:numPr>
        <w:spacing w:after="0" w:line="240" w:lineRule="auto"/>
      </w:pPr>
      <w:r w:rsidRPr="00137AEB">
        <w:t>Strumienia magnetycznego</w:t>
      </w:r>
    </w:p>
    <w:p w:rsidR="003163BE" w:rsidRPr="00137AEB" w:rsidRDefault="003163BE" w:rsidP="00137AEB">
      <w:pPr>
        <w:pStyle w:val="Akapitzlist"/>
        <w:numPr>
          <w:ilvl w:val="0"/>
          <w:numId w:val="2"/>
        </w:numPr>
        <w:spacing w:after="0" w:line="240" w:lineRule="auto"/>
      </w:pPr>
      <w:r w:rsidRPr="00137AEB">
        <w:t>Prądu elektrycznego</w:t>
      </w:r>
    </w:p>
    <w:p w:rsidR="003163BE" w:rsidRPr="00137AEB" w:rsidRDefault="003163BE" w:rsidP="00137AEB">
      <w:pPr>
        <w:spacing w:after="0" w:line="240" w:lineRule="auto"/>
      </w:pPr>
    </w:p>
    <w:p w:rsidR="003163BE" w:rsidRPr="00137AEB" w:rsidRDefault="003163BE" w:rsidP="00137AEB">
      <w:pPr>
        <w:pStyle w:val="Akapitzlist"/>
        <w:numPr>
          <w:ilvl w:val="0"/>
          <w:numId w:val="1"/>
        </w:numPr>
        <w:spacing w:after="0" w:line="240" w:lineRule="auto"/>
      </w:pPr>
      <w:r w:rsidRPr="00137AEB">
        <w:t>Elektrycznym elementem dwójnikowym jest:</w:t>
      </w:r>
    </w:p>
    <w:p w:rsidR="003163BE" w:rsidRPr="00137AEB" w:rsidRDefault="003163BE" w:rsidP="00137AEB">
      <w:pPr>
        <w:pStyle w:val="Akapitzlist"/>
        <w:numPr>
          <w:ilvl w:val="0"/>
          <w:numId w:val="5"/>
        </w:numPr>
        <w:spacing w:after="0" w:line="240" w:lineRule="auto"/>
        <w:ind w:left="1134"/>
      </w:pPr>
      <w:r w:rsidRPr="00137AEB">
        <w:t>Kondensator</w:t>
      </w:r>
    </w:p>
    <w:p w:rsidR="003163BE" w:rsidRPr="00137AEB" w:rsidRDefault="003163BE" w:rsidP="00137AEB">
      <w:pPr>
        <w:pStyle w:val="Akapitzlist"/>
        <w:numPr>
          <w:ilvl w:val="0"/>
          <w:numId w:val="5"/>
        </w:numPr>
        <w:spacing w:after="0" w:line="240" w:lineRule="auto"/>
        <w:ind w:left="1134"/>
      </w:pPr>
      <w:r w:rsidRPr="00137AEB">
        <w:t>Transformator</w:t>
      </w:r>
    </w:p>
    <w:p w:rsidR="003163BE" w:rsidRPr="00137AEB" w:rsidRDefault="003163BE" w:rsidP="00137AEB">
      <w:pPr>
        <w:pStyle w:val="Akapitzlist"/>
        <w:numPr>
          <w:ilvl w:val="0"/>
          <w:numId w:val="5"/>
        </w:numPr>
        <w:spacing w:after="0" w:line="240" w:lineRule="auto"/>
        <w:ind w:left="1134"/>
      </w:pPr>
      <w:r w:rsidRPr="00137AEB">
        <w:t>Tranzystor</w:t>
      </w:r>
    </w:p>
    <w:p w:rsidR="003163BE" w:rsidRPr="00137AEB" w:rsidRDefault="003163BE" w:rsidP="00137AEB">
      <w:pPr>
        <w:pStyle w:val="Akapitzlist"/>
        <w:numPr>
          <w:ilvl w:val="0"/>
          <w:numId w:val="5"/>
        </w:numPr>
        <w:spacing w:after="0" w:line="240" w:lineRule="auto"/>
        <w:ind w:left="1134"/>
      </w:pPr>
      <w:proofErr w:type="spellStart"/>
      <w:r w:rsidRPr="00137AEB">
        <w:t>Żyrator</w:t>
      </w:r>
      <w:proofErr w:type="spellEnd"/>
    </w:p>
    <w:p w:rsidR="003163BE" w:rsidRPr="00137AEB" w:rsidRDefault="003163BE" w:rsidP="00137AEB">
      <w:pPr>
        <w:spacing w:after="0" w:line="240" w:lineRule="auto"/>
      </w:pPr>
    </w:p>
    <w:p w:rsidR="003163BE" w:rsidRPr="00137AEB" w:rsidRDefault="003163BE" w:rsidP="00137AEB">
      <w:pPr>
        <w:pStyle w:val="Akapitzlist"/>
        <w:numPr>
          <w:ilvl w:val="0"/>
          <w:numId w:val="1"/>
        </w:numPr>
        <w:spacing w:after="0" w:line="240" w:lineRule="auto"/>
      </w:pPr>
      <w:r w:rsidRPr="00137AEB">
        <w:t>Elementem dualnym w stosunku do indukcyjności jest:</w:t>
      </w:r>
    </w:p>
    <w:p w:rsidR="003163BE" w:rsidRPr="00137AEB" w:rsidRDefault="003163BE" w:rsidP="00137AEB">
      <w:pPr>
        <w:pStyle w:val="Akapitzlist"/>
        <w:numPr>
          <w:ilvl w:val="0"/>
          <w:numId w:val="9"/>
        </w:numPr>
        <w:spacing w:after="0" w:line="240" w:lineRule="auto"/>
        <w:ind w:left="1134"/>
      </w:pPr>
      <w:r w:rsidRPr="00137AEB">
        <w:t>Pojemność</w:t>
      </w:r>
    </w:p>
    <w:p w:rsidR="003163BE" w:rsidRPr="00137AEB" w:rsidRDefault="003163BE" w:rsidP="00137AEB">
      <w:pPr>
        <w:pStyle w:val="Akapitzlist"/>
        <w:numPr>
          <w:ilvl w:val="0"/>
          <w:numId w:val="9"/>
        </w:numPr>
        <w:spacing w:after="0" w:line="240" w:lineRule="auto"/>
        <w:ind w:left="1134"/>
      </w:pPr>
      <w:r w:rsidRPr="00137AEB">
        <w:t>Rezystancja</w:t>
      </w:r>
    </w:p>
    <w:p w:rsidR="003163BE" w:rsidRPr="00137AEB" w:rsidRDefault="003163BE" w:rsidP="00137AEB">
      <w:pPr>
        <w:pStyle w:val="Akapitzlist"/>
        <w:numPr>
          <w:ilvl w:val="0"/>
          <w:numId w:val="9"/>
        </w:numPr>
        <w:spacing w:after="0" w:line="240" w:lineRule="auto"/>
        <w:ind w:left="1134"/>
      </w:pPr>
      <w:r w:rsidRPr="00137AEB">
        <w:t>Konduktancja</w:t>
      </w:r>
    </w:p>
    <w:p w:rsidR="003163BE" w:rsidRPr="00137AEB" w:rsidRDefault="003163BE" w:rsidP="00137AEB">
      <w:pPr>
        <w:pStyle w:val="Akapitzlist"/>
        <w:numPr>
          <w:ilvl w:val="0"/>
          <w:numId w:val="9"/>
        </w:numPr>
        <w:spacing w:after="0" w:line="240" w:lineRule="auto"/>
        <w:ind w:left="1134"/>
      </w:pPr>
      <w:r w:rsidRPr="00137AEB">
        <w:t>Impedancja</w:t>
      </w:r>
    </w:p>
    <w:p w:rsidR="003163BE" w:rsidRPr="00137AEB" w:rsidRDefault="003163BE" w:rsidP="00137AEB">
      <w:pPr>
        <w:spacing w:after="0" w:line="240" w:lineRule="auto"/>
      </w:pPr>
    </w:p>
    <w:p w:rsidR="003163BE" w:rsidRPr="00137AEB" w:rsidRDefault="003163BE" w:rsidP="00137AEB">
      <w:pPr>
        <w:pStyle w:val="Akapitzlist"/>
        <w:numPr>
          <w:ilvl w:val="0"/>
          <w:numId w:val="1"/>
        </w:numPr>
        <w:spacing w:after="0" w:line="240" w:lineRule="auto"/>
      </w:pPr>
      <w:r w:rsidRPr="00137AEB">
        <w:t>Objawem wpływu części mechanicznej przetwornika odwracalnego na jego część elektryczną jest wystąpienie:</w:t>
      </w:r>
    </w:p>
    <w:p w:rsidR="003163BE" w:rsidRPr="00137AEB" w:rsidRDefault="003163BE" w:rsidP="00137AEB">
      <w:pPr>
        <w:pStyle w:val="Akapitzlist"/>
        <w:numPr>
          <w:ilvl w:val="0"/>
          <w:numId w:val="11"/>
        </w:numPr>
        <w:spacing w:after="0" w:line="240" w:lineRule="auto"/>
      </w:pPr>
      <w:r w:rsidRPr="00137AEB">
        <w:t>Impedancji unieruchomionego przetwornika</w:t>
      </w:r>
    </w:p>
    <w:p w:rsidR="003163BE" w:rsidRPr="00137AEB" w:rsidRDefault="003163BE" w:rsidP="00137AEB">
      <w:pPr>
        <w:pStyle w:val="Akapitzlist"/>
        <w:numPr>
          <w:ilvl w:val="0"/>
          <w:numId w:val="11"/>
        </w:numPr>
        <w:spacing w:after="0" w:line="240" w:lineRule="auto"/>
      </w:pPr>
      <w:r w:rsidRPr="00137AEB">
        <w:t>Elektrycznej impedancji ruchowej</w:t>
      </w:r>
    </w:p>
    <w:p w:rsidR="003163BE" w:rsidRPr="00137AEB" w:rsidRDefault="003163BE" w:rsidP="00137AEB">
      <w:pPr>
        <w:pStyle w:val="Akapitzlist"/>
        <w:numPr>
          <w:ilvl w:val="0"/>
          <w:numId w:val="11"/>
        </w:numPr>
        <w:spacing w:after="0" w:line="240" w:lineRule="auto"/>
      </w:pPr>
      <w:r w:rsidRPr="00137AEB">
        <w:t>Impedancji przetwornika rozwartego po stronie elektrycznej</w:t>
      </w:r>
    </w:p>
    <w:p w:rsidR="003163BE" w:rsidRPr="00137AEB" w:rsidRDefault="003163BE" w:rsidP="00137AEB">
      <w:pPr>
        <w:pStyle w:val="Akapitzlist"/>
        <w:numPr>
          <w:ilvl w:val="0"/>
          <w:numId w:val="11"/>
        </w:numPr>
        <w:spacing w:after="0" w:line="240" w:lineRule="auto"/>
      </w:pPr>
      <w:r w:rsidRPr="00137AEB">
        <w:t>Impedancji przetwornika zwartego po stronie elektrycznej</w:t>
      </w:r>
    </w:p>
    <w:p w:rsidR="003163BE" w:rsidRPr="00137AEB" w:rsidRDefault="003163BE" w:rsidP="00137AEB">
      <w:pPr>
        <w:spacing w:after="0" w:line="240" w:lineRule="auto"/>
      </w:pPr>
    </w:p>
    <w:p w:rsidR="003163BE" w:rsidRPr="00137AEB" w:rsidRDefault="003163BE" w:rsidP="00137AEB">
      <w:pPr>
        <w:pStyle w:val="Akapitzlist"/>
        <w:numPr>
          <w:ilvl w:val="0"/>
          <w:numId w:val="1"/>
        </w:numPr>
        <w:spacing w:after="0" w:line="240" w:lineRule="auto"/>
      </w:pPr>
      <w:r w:rsidRPr="00137AEB">
        <w:t xml:space="preserve">Elektrycznym układem zastępczym analogicznym do </w:t>
      </w:r>
      <w:r w:rsidR="0084480D">
        <w:t xml:space="preserve">prostego </w:t>
      </w:r>
      <w:r w:rsidRPr="00137AEB">
        <w:t xml:space="preserve">rezonatora </w:t>
      </w:r>
      <w:proofErr w:type="spellStart"/>
      <w:r w:rsidRPr="00137AEB">
        <w:t>Helmholtza</w:t>
      </w:r>
      <w:proofErr w:type="spellEnd"/>
      <w:r w:rsidRPr="00137AEB">
        <w:t xml:space="preserve">  wg analogii impedancyjnej jest:</w:t>
      </w:r>
    </w:p>
    <w:p w:rsidR="003163BE" w:rsidRPr="00137AEB" w:rsidRDefault="003163BE" w:rsidP="00137AEB">
      <w:pPr>
        <w:pStyle w:val="Akapitzlist"/>
        <w:numPr>
          <w:ilvl w:val="0"/>
          <w:numId w:val="12"/>
        </w:numPr>
        <w:spacing w:after="0" w:line="240" w:lineRule="auto"/>
      </w:pPr>
      <w:r w:rsidRPr="00137AEB">
        <w:t>Transformator</w:t>
      </w:r>
    </w:p>
    <w:p w:rsidR="003163BE" w:rsidRPr="00137AEB" w:rsidRDefault="00874165" w:rsidP="00137AEB">
      <w:pPr>
        <w:pStyle w:val="Akapitzlist"/>
        <w:numPr>
          <w:ilvl w:val="0"/>
          <w:numId w:val="12"/>
        </w:numPr>
        <w:spacing w:after="0" w:line="240" w:lineRule="auto"/>
      </w:pPr>
      <w:proofErr w:type="spellStart"/>
      <w:r>
        <w:t>Żyra</w:t>
      </w:r>
      <w:r w:rsidR="003163BE" w:rsidRPr="00137AEB">
        <w:t>tor</w:t>
      </w:r>
      <w:proofErr w:type="spellEnd"/>
    </w:p>
    <w:p w:rsidR="003163BE" w:rsidRPr="00137AEB" w:rsidRDefault="003163BE" w:rsidP="00137AEB">
      <w:pPr>
        <w:pStyle w:val="Akapitzlist"/>
        <w:numPr>
          <w:ilvl w:val="0"/>
          <w:numId w:val="12"/>
        </w:numPr>
        <w:spacing w:after="0" w:line="240" w:lineRule="auto"/>
      </w:pPr>
      <w:r w:rsidRPr="00137AEB">
        <w:t>Szeregowy obwód rezonansowy</w:t>
      </w:r>
    </w:p>
    <w:p w:rsidR="003163BE" w:rsidRPr="00137AEB" w:rsidRDefault="003163BE" w:rsidP="00137AEB">
      <w:pPr>
        <w:pStyle w:val="Akapitzlist"/>
        <w:numPr>
          <w:ilvl w:val="0"/>
          <w:numId w:val="12"/>
        </w:numPr>
        <w:spacing w:after="0" w:line="240" w:lineRule="auto"/>
      </w:pPr>
      <w:r w:rsidRPr="00137AEB">
        <w:t>Równoległy obwód rezonansowy</w:t>
      </w:r>
    </w:p>
    <w:p w:rsidR="003163BE" w:rsidRPr="00137AEB" w:rsidRDefault="003163BE" w:rsidP="00137AEB">
      <w:pPr>
        <w:spacing w:after="0" w:line="240" w:lineRule="auto"/>
      </w:pPr>
    </w:p>
    <w:p w:rsidR="003163BE" w:rsidRPr="00137AEB" w:rsidRDefault="003163BE" w:rsidP="00137AEB">
      <w:pPr>
        <w:pStyle w:val="Akapitzlist"/>
        <w:numPr>
          <w:ilvl w:val="0"/>
          <w:numId w:val="1"/>
        </w:numPr>
        <w:spacing w:after="0" w:line="240" w:lineRule="auto"/>
      </w:pPr>
      <w:r w:rsidRPr="00137AEB">
        <w:t>Elektrycznym odpowiednikiem siły  wg analogii impedancyjnej jest:</w:t>
      </w:r>
    </w:p>
    <w:p w:rsidR="003163BE" w:rsidRPr="00137AEB" w:rsidRDefault="003163BE" w:rsidP="00137AEB">
      <w:pPr>
        <w:pStyle w:val="Akapitzlist"/>
        <w:numPr>
          <w:ilvl w:val="0"/>
          <w:numId w:val="15"/>
        </w:numPr>
        <w:spacing w:after="0" w:line="240" w:lineRule="auto"/>
      </w:pPr>
      <w:r w:rsidRPr="00137AEB">
        <w:t>Prąd elektryczny</w:t>
      </w:r>
    </w:p>
    <w:p w:rsidR="003163BE" w:rsidRPr="00137AEB" w:rsidRDefault="003163BE" w:rsidP="00137AEB">
      <w:pPr>
        <w:pStyle w:val="Akapitzlist"/>
        <w:numPr>
          <w:ilvl w:val="0"/>
          <w:numId w:val="15"/>
        </w:numPr>
        <w:spacing w:after="0" w:line="240" w:lineRule="auto"/>
      </w:pPr>
      <w:r w:rsidRPr="00137AEB">
        <w:t>Ładunek elektryczny</w:t>
      </w:r>
    </w:p>
    <w:p w:rsidR="003163BE" w:rsidRPr="00137AEB" w:rsidRDefault="003163BE" w:rsidP="00137AEB">
      <w:pPr>
        <w:pStyle w:val="Akapitzlist"/>
        <w:numPr>
          <w:ilvl w:val="0"/>
          <w:numId w:val="15"/>
        </w:numPr>
        <w:spacing w:after="0" w:line="240" w:lineRule="auto"/>
      </w:pPr>
      <w:r w:rsidRPr="00137AEB">
        <w:t>Napięcie</w:t>
      </w:r>
    </w:p>
    <w:p w:rsidR="003163BE" w:rsidRPr="00137AEB" w:rsidRDefault="003163BE" w:rsidP="00137AEB">
      <w:pPr>
        <w:pStyle w:val="Akapitzlist"/>
        <w:numPr>
          <w:ilvl w:val="0"/>
          <w:numId w:val="15"/>
        </w:numPr>
        <w:spacing w:after="0" w:line="240" w:lineRule="auto"/>
      </w:pPr>
      <w:r w:rsidRPr="00137AEB">
        <w:t>Strumień magnetyczny</w:t>
      </w:r>
    </w:p>
    <w:p w:rsidR="003163BE" w:rsidRPr="00137AEB" w:rsidRDefault="003163BE" w:rsidP="00137AEB">
      <w:pPr>
        <w:spacing w:after="0" w:line="240" w:lineRule="auto"/>
      </w:pPr>
    </w:p>
    <w:p w:rsidR="003163BE" w:rsidRPr="00137AEB" w:rsidRDefault="003163BE" w:rsidP="00137AEB">
      <w:pPr>
        <w:pStyle w:val="Akapitzlist"/>
        <w:numPr>
          <w:ilvl w:val="0"/>
          <w:numId w:val="1"/>
        </w:numPr>
        <w:spacing w:after="0" w:line="240" w:lineRule="auto"/>
      </w:pPr>
      <w:r w:rsidRPr="00137AEB">
        <w:t>Akustycznym odpowiednikiem kondensatora wg analogii ruchowej jest:</w:t>
      </w:r>
    </w:p>
    <w:p w:rsidR="003163BE" w:rsidRPr="00137AEB" w:rsidRDefault="003163BE" w:rsidP="00137AEB">
      <w:pPr>
        <w:pStyle w:val="Akapitzlist"/>
        <w:numPr>
          <w:ilvl w:val="0"/>
          <w:numId w:val="16"/>
        </w:numPr>
        <w:spacing w:after="0" w:line="240" w:lineRule="auto"/>
      </w:pPr>
      <w:r w:rsidRPr="00137AEB">
        <w:t>Krótka otwarta rurka</w:t>
      </w:r>
    </w:p>
    <w:p w:rsidR="003163BE" w:rsidRPr="00137AEB" w:rsidRDefault="003163BE" w:rsidP="00137AEB">
      <w:pPr>
        <w:pStyle w:val="Akapitzlist"/>
        <w:numPr>
          <w:ilvl w:val="0"/>
          <w:numId w:val="16"/>
        </w:numPr>
        <w:spacing w:after="0" w:line="240" w:lineRule="auto"/>
      </w:pPr>
      <w:r w:rsidRPr="00137AEB">
        <w:t>Zamknięta komora</w:t>
      </w:r>
    </w:p>
    <w:p w:rsidR="003163BE" w:rsidRPr="00137AEB" w:rsidRDefault="003163BE" w:rsidP="00137AEB">
      <w:pPr>
        <w:pStyle w:val="Akapitzlist"/>
        <w:numPr>
          <w:ilvl w:val="0"/>
          <w:numId w:val="16"/>
        </w:numPr>
        <w:spacing w:after="0" w:line="240" w:lineRule="auto"/>
      </w:pPr>
      <w:r w:rsidRPr="00137AEB">
        <w:t>Materiał dźwiękochłonny</w:t>
      </w:r>
    </w:p>
    <w:p w:rsidR="003163BE" w:rsidRPr="00137AEB" w:rsidRDefault="003163BE" w:rsidP="00137AEB">
      <w:pPr>
        <w:pStyle w:val="Akapitzlist"/>
        <w:numPr>
          <w:ilvl w:val="0"/>
          <w:numId w:val="16"/>
        </w:numPr>
        <w:spacing w:after="0" w:line="240" w:lineRule="auto"/>
      </w:pPr>
      <w:r w:rsidRPr="00137AEB">
        <w:t>Kapilara</w:t>
      </w:r>
    </w:p>
    <w:p w:rsidR="003163BE" w:rsidRPr="00137AEB" w:rsidRDefault="003163BE" w:rsidP="00137AEB">
      <w:pPr>
        <w:spacing w:after="0" w:line="240" w:lineRule="auto"/>
      </w:pPr>
    </w:p>
    <w:p w:rsidR="003163BE" w:rsidRPr="00137AEB" w:rsidRDefault="003163BE" w:rsidP="00137AEB">
      <w:pPr>
        <w:pStyle w:val="Akapitzlist"/>
        <w:numPr>
          <w:ilvl w:val="0"/>
          <w:numId w:val="1"/>
        </w:numPr>
        <w:spacing w:after="0" w:line="240" w:lineRule="auto"/>
      </w:pPr>
      <w:r w:rsidRPr="00137AEB">
        <w:t>Mikrofon elektrostatyczny należy do grupy mikrofonów:</w:t>
      </w:r>
    </w:p>
    <w:p w:rsidR="003163BE" w:rsidRPr="00137AEB" w:rsidRDefault="003163BE" w:rsidP="00137AEB">
      <w:pPr>
        <w:pStyle w:val="Akapitzlist"/>
        <w:numPr>
          <w:ilvl w:val="0"/>
          <w:numId w:val="17"/>
        </w:numPr>
        <w:spacing w:after="0" w:line="240" w:lineRule="auto"/>
      </w:pPr>
      <w:r w:rsidRPr="00137AEB">
        <w:t>Siłowych</w:t>
      </w:r>
    </w:p>
    <w:p w:rsidR="003163BE" w:rsidRPr="00137AEB" w:rsidRDefault="003163BE" w:rsidP="00137AEB">
      <w:pPr>
        <w:pStyle w:val="Akapitzlist"/>
        <w:numPr>
          <w:ilvl w:val="0"/>
          <w:numId w:val="17"/>
        </w:numPr>
        <w:spacing w:after="0" w:line="240" w:lineRule="auto"/>
      </w:pPr>
      <w:r w:rsidRPr="00137AEB">
        <w:t>Prędkościowych</w:t>
      </w:r>
    </w:p>
    <w:p w:rsidR="003163BE" w:rsidRPr="00137AEB" w:rsidRDefault="003163BE" w:rsidP="00137AEB">
      <w:pPr>
        <w:pStyle w:val="Akapitzlist"/>
        <w:numPr>
          <w:ilvl w:val="0"/>
          <w:numId w:val="17"/>
        </w:numPr>
        <w:spacing w:after="0" w:line="240" w:lineRule="auto"/>
      </w:pPr>
      <w:proofErr w:type="spellStart"/>
      <w:r w:rsidRPr="00137AEB">
        <w:t>Przyspieszeniowych</w:t>
      </w:r>
      <w:proofErr w:type="spellEnd"/>
    </w:p>
    <w:p w:rsidR="003163BE" w:rsidRPr="00137AEB" w:rsidRDefault="003163BE" w:rsidP="00137AEB">
      <w:pPr>
        <w:pStyle w:val="Akapitzlist"/>
        <w:numPr>
          <w:ilvl w:val="0"/>
          <w:numId w:val="17"/>
        </w:numPr>
        <w:spacing w:after="0" w:line="240" w:lineRule="auto"/>
      </w:pPr>
      <w:proofErr w:type="spellStart"/>
      <w:r w:rsidRPr="00137AEB">
        <w:t>Wychyleniowych</w:t>
      </w:r>
      <w:proofErr w:type="spellEnd"/>
    </w:p>
    <w:p w:rsidR="003163BE" w:rsidRPr="00137AEB" w:rsidRDefault="003163BE" w:rsidP="00137AEB">
      <w:pPr>
        <w:spacing w:after="0" w:line="240" w:lineRule="auto"/>
      </w:pPr>
    </w:p>
    <w:p w:rsidR="003163BE" w:rsidRPr="00137AEB" w:rsidRDefault="003163BE" w:rsidP="00137AEB">
      <w:pPr>
        <w:pStyle w:val="Akapitzlist"/>
        <w:numPr>
          <w:ilvl w:val="0"/>
          <w:numId w:val="1"/>
        </w:numPr>
        <w:spacing w:after="0" w:line="240" w:lineRule="auto"/>
      </w:pPr>
      <w:r w:rsidRPr="00137AEB">
        <w:lastRenderedPageBreak/>
        <w:t>Poprawka dyfrakcyjna  mikrofonu w polu rozproszonym jest w przybliżeniu równa poprawce dyfrakcyjnej  w polu fali swobodnej dla kąta padania:</w:t>
      </w:r>
    </w:p>
    <w:p w:rsidR="003163BE" w:rsidRPr="00137AEB" w:rsidRDefault="003163BE" w:rsidP="00137AEB">
      <w:pPr>
        <w:pStyle w:val="Akapitzlist"/>
        <w:numPr>
          <w:ilvl w:val="0"/>
          <w:numId w:val="18"/>
        </w:numPr>
        <w:spacing w:after="0" w:line="240" w:lineRule="auto"/>
      </w:pPr>
      <w:r w:rsidRPr="00137AEB">
        <w:t>30</w:t>
      </w:r>
      <w:r w:rsidRPr="00137AEB">
        <w:rPr>
          <w:vertAlign w:val="superscript"/>
        </w:rPr>
        <w:t>o</w:t>
      </w:r>
    </w:p>
    <w:p w:rsidR="003163BE" w:rsidRPr="00137AEB" w:rsidRDefault="003163BE" w:rsidP="00137AEB">
      <w:pPr>
        <w:pStyle w:val="Akapitzlist"/>
        <w:numPr>
          <w:ilvl w:val="0"/>
          <w:numId w:val="18"/>
        </w:numPr>
        <w:spacing w:after="0" w:line="240" w:lineRule="auto"/>
      </w:pPr>
      <w:r w:rsidRPr="00137AEB">
        <w:t>45</w:t>
      </w:r>
      <w:r w:rsidRPr="00137AEB">
        <w:rPr>
          <w:vertAlign w:val="superscript"/>
        </w:rPr>
        <w:t>o</w:t>
      </w:r>
    </w:p>
    <w:p w:rsidR="003163BE" w:rsidRPr="00137AEB" w:rsidRDefault="003163BE" w:rsidP="00137AEB">
      <w:pPr>
        <w:pStyle w:val="Akapitzlist"/>
        <w:numPr>
          <w:ilvl w:val="0"/>
          <w:numId w:val="18"/>
        </w:numPr>
        <w:spacing w:after="0" w:line="240" w:lineRule="auto"/>
      </w:pPr>
      <w:r w:rsidRPr="00137AEB">
        <w:t>75</w:t>
      </w:r>
      <w:r w:rsidRPr="00137AEB">
        <w:rPr>
          <w:vertAlign w:val="superscript"/>
        </w:rPr>
        <w:t>o</w:t>
      </w:r>
    </w:p>
    <w:p w:rsidR="003163BE" w:rsidRPr="00137AEB" w:rsidRDefault="003163BE" w:rsidP="00137AEB">
      <w:pPr>
        <w:pStyle w:val="Akapitzlist"/>
        <w:numPr>
          <w:ilvl w:val="0"/>
          <w:numId w:val="18"/>
        </w:numPr>
        <w:spacing w:after="0" w:line="240" w:lineRule="auto"/>
      </w:pPr>
      <w:r w:rsidRPr="00137AEB">
        <w:t>90</w:t>
      </w:r>
      <w:r w:rsidRPr="00137AEB">
        <w:rPr>
          <w:vertAlign w:val="superscript"/>
        </w:rPr>
        <w:t>o</w:t>
      </w:r>
    </w:p>
    <w:p w:rsidR="003163BE" w:rsidRDefault="003163BE" w:rsidP="00137AEB">
      <w:pPr>
        <w:spacing w:after="0" w:line="240" w:lineRule="auto"/>
      </w:pPr>
    </w:p>
    <w:p w:rsidR="00137AEB" w:rsidRPr="00137AEB" w:rsidRDefault="00137AEB" w:rsidP="00137AEB">
      <w:pPr>
        <w:spacing w:after="0" w:line="240" w:lineRule="auto"/>
      </w:pPr>
    </w:p>
    <w:p w:rsidR="00137AEB" w:rsidRPr="00137AEB" w:rsidRDefault="00137AEB" w:rsidP="00137AEB">
      <w:pPr>
        <w:pStyle w:val="Akapitzlist"/>
        <w:numPr>
          <w:ilvl w:val="0"/>
          <w:numId w:val="1"/>
        </w:numPr>
        <w:spacing w:after="0" w:line="240" w:lineRule="auto"/>
      </w:pPr>
      <w:r w:rsidRPr="00137AEB">
        <w:t>Największą zaletą przetworników węglowych jest:</w:t>
      </w:r>
    </w:p>
    <w:p w:rsidR="00137AEB" w:rsidRPr="00137AEB" w:rsidRDefault="00137AEB" w:rsidP="00137AEB">
      <w:pPr>
        <w:pStyle w:val="Akapitzlist"/>
        <w:numPr>
          <w:ilvl w:val="0"/>
          <w:numId w:val="7"/>
        </w:numPr>
        <w:spacing w:after="0" w:line="240" w:lineRule="auto"/>
      </w:pPr>
      <w:r w:rsidRPr="00137AEB">
        <w:t>Duża skuteczność</w:t>
      </w:r>
    </w:p>
    <w:p w:rsidR="00137AEB" w:rsidRPr="00137AEB" w:rsidRDefault="00137AEB" w:rsidP="00137AEB">
      <w:pPr>
        <w:pStyle w:val="Akapitzlist"/>
        <w:numPr>
          <w:ilvl w:val="0"/>
          <w:numId w:val="7"/>
        </w:numPr>
        <w:spacing w:after="0" w:line="240" w:lineRule="auto"/>
      </w:pPr>
      <w:r w:rsidRPr="00137AEB">
        <w:t>Małe zniekształcenia nieliniowe</w:t>
      </w:r>
    </w:p>
    <w:p w:rsidR="00137AEB" w:rsidRPr="00137AEB" w:rsidRDefault="00137AEB" w:rsidP="00137AEB">
      <w:pPr>
        <w:pStyle w:val="Akapitzlist"/>
        <w:numPr>
          <w:ilvl w:val="0"/>
          <w:numId w:val="7"/>
        </w:numPr>
        <w:spacing w:after="0" w:line="240" w:lineRule="auto"/>
      </w:pPr>
      <w:r w:rsidRPr="00137AEB">
        <w:t>Szerokie pasmo</w:t>
      </w:r>
    </w:p>
    <w:p w:rsidR="00137AEB" w:rsidRPr="00137AEB" w:rsidRDefault="00137AEB" w:rsidP="00137AEB">
      <w:pPr>
        <w:pStyle w:val="Akapitzlist"/>
        <w:numPr>
          <w:ilvl w:val="0"/>
          <w:numId w:val="7"/>
        </w:numPr>
        <w:spacing w:after="0" w:line="240" w:lineRule="auto"/>
      </w:pPr>
      <w:r w:rsidRPr="00137AEB">
        <w:t>Małe szumy własne</w:t>
      </w:r>
    </w:p>
    <w:p w:rsidR="003163BE" w:rsidRPr="00137AEB" w:rsidRDefault="003163BE" w:rsidP="00137AEB">
      <w:pPr>
        <w:spacing w:after="0" w:line="240" w:lineRule="auto"/>
      </w:pPr>
    </w:p>
    <w:p w:rsidR="00137AEB" w:rsidRPr="00137AEB" w:rsidRDefault="00137AEB" w:rsidP="00137AEB">
      <w:pPr>
        <w:pStyle w:val="Akapitzlist"/>
        <w:numPr>
          <w:ilvl w:val="0"/>
          <w:numId w:val="1"/>
        </w:numPr>
        <w:spacing w:after="0" w:line="240" w:lineRule="auto"/>
      </w:pPr>
      <w:r w:rsidRPr="00137AEB">
        <w:t>Charakterystyka kierunkowości mikrofonu ciśnieniowego w zakresie małych częstotliwości jest:</w:t>
      </w:r>
    </w:p>
    <w:p w:rsidR="00137AEB" w:rsidRPr="00137AEB" w:rsidRDefault="00137AEB" w:rsidP="00137AEB">
      <w:pPr>
        <w:pStyle w:val="Akapitzlist"/>
        <w:numPr>
          <w:ilvl w:val="0"/>
          <w:numId w:val="20"/>
        </w:numPr>
        <w:spacing w:after="0" w:line="240" w:lineRule="auto"/>
      </w:pPr>
      <w:proofErr w:type="spellStart"/>
      <w:r w:rsidRPr="00137AEB">
        <w:t>Kardioidalna</w:t>
      </w:r>
      <w:proofErr w:type="spellEnd"/>
    </w:p>
    <w:p w:rsidR="00137AEB" w:rsidRPr="00137AEB" w:rsidRDefault="00137AEB" w:rsidP="00137AEB">
      <w:pPr>
        <w:pStyle w:val="Akapitzlist"/>
        <w:numPr>
          <w:ilvl w:val="0"/>
          <w:numId w:val="20"/>
        </w:numPr>
        <w:spacing w:after="0" w:line="240" w:lineRule="auto"/>
      </w:pPr>
      <w:proofErr w:type="spellStart"/>
      <w:r w:rsidRPr="00137AEB">
        <w:t>Superkardioidalna</w:t>
      </w:r>
      <w:proofErr w:type="spellEnd"/>
    </w:p>
    <w:p w:rsidR="00137AEB" w:rsidRPr="00137AEB" w:rsidRDefault="00137AEB" w:rsidP="00137AEB">
      <w:pPr>
        <w:pStyle w:val="Akapitzlist"/>
        <w:numPr>
          <w:ilvl w:val="0"/>
          <w:numId w:val="20"/>
        </w:numPr>
        <w:spacing w:after="0" w:line="240" w:lineRule="auto"/>
      </w:pPr>
      <w:r w:rsidRPr="00137AEB">
        <w:t>Ósemkowa</w:t>
      </w:r>
    </w:p>
    <w:p w:rsidR="00137AEB" w:rsidRPr="00137AEB" w:rsidRDefault="00137AEB" w:rsidP="00137AEB">
      <w:pPr>
        <w:pStyle w:val="Akapitzlist"/>
        <w:numPr>
          <w:ilvl w:val="0"/>
          <w:numId w:val="20"/>
        </w:numPr>
        <w:spacing w:after="0" w:line="240" w:lineRule="auto"/>
      </w:pPr>
      <w:r w:rsidRPr="00137AEB">
        <w:t>Dookólna</w:t>
      </w:r>
    </w:p>
    <w:p w:rsidR="00137AEB" w:rsidRPr="00137AEB" w:rsidRDefault="00137AEB" w:rsidP="00137AEB">
      <w:pPr>
        <w:spacing w:after="0" w:line="240" w:lineRule="auto"/>
      </w:pPr>
    </w:p>
    <w:p w:rsidR="00137AEB" w:rsidRPr="00137AEB" w:rsidRDefault="00137AEB" w:rsidP="00137AEB">
      <w:pPr>
        <w:pStyle w:val="Akapitzlist"/>
        <w:numPr>
          <w:ilvl w:val="0"/>
          <w:numId w:val="1"/>
        </w:numPr>
        <w:spacing w:after="0" w:line="240" w:lineRule="auto"/>
      </w:pPr>
      <w:r w:rsidRPr="00137AEB">
        <w:t xml:space="preserve">Stosowanie </w:t>
      </w:r>
      <w:proofErr w:type="spellStart"/>
      <w:r w:rsidRPr="00137AEB">
        <w:t>dwupłytek</w:t>
      </w:r>
      <w:proofErr w:type="spellEnd"/>
      <w:r w:rsidRPr="00137AEB">
        <w:t xml:space="preserve"> piezoelektrycznych ma na celu:</w:t>
      </w:r>
    </w:p>
    <w:p w:rsidR="00137AEB" w:rsidRPr="00137AEB" w:rsidRDefault="00137AEB" w:rsidP="00137AEB">
      <w:pPr>
        <w:pStyle w:val="Akapitzlist"/>
        <w:numPr>
          <w:ilvl w:val="0"/>
          <w:numId w:val="6"/>
        </w:numPr>
        <w:spacing w:after="0" w:line="240" w:lineRule="auto"/>
      </w:pPr>
      <w:r w:rsidRPr="00137AEB">
        <w:t>Zwiększenie częstotliwości rezonansowej</w:t>
      </w:r>
    </w:p>
    <w:p w:rsidR="00137AEB" w:rsidRPr="00137AEB" w:rsidRDefault="00137AEB" w:rsidP="00137AEB">
      <w:pPr>
        <w:pStyle w:val="Akapitzlist"/>
        <w:numPr>
          <w:ilvl w:val="0"/>
          <w:numId w:val="6"/>
        </w:numPr>
        <w:spacing w:after="0" w:line="240" w:lineRule="auto"/>
      </w:pPr>
      <w:r w:rsidRPr="00137AEB">
        <w:t>Zwiększenie amplitudy drgań</w:t>
      </w:r>
    </w:p>
    <w:p w:rsidR="00137AEB" w:rsidRPr="00137AEB" w:rsidRDefault="00137AEB" w:rsidP="00137AEB">
      <w:pPr>
        <w:pStyle w:val="Akapitzlist"/>
        <w:numPr>
          <w:ilvl w:val="0"/>
          <w:numId w:val="6"/>
        </w:numPr>
        <w:spacing w:after="0" w:line="240" w:lineRule="auto"/>
      </w:pPr>
      <w:r w:rsidRPr="00137AEB">
        <w:t>Zmniejszenie pojemności elektrycznej</w:t>
      </w:r>
    </w:p>
    <w:p w:rsidR="00137AEB" w:rsidRPr="00137AEB" w:rsidRDefault="00137AEB" w:rsidP="00137AEB">
      <w:pPr>
        <w:pStyle w:val="Akapitzlist"/>
        <w:numPr>
          <w:ilvl w:val="0"/>
          <w:numId w:val="6"/>
        </w:numPr>
        <w:spacing w:after="0" w:line="240" w:lineRule="auto"/>
      </w:pPr>
      <w:r w:rsidRPr="00137AEB">
        <w:t>Poszerzenie pasma w zakresie częstotliwości ultradźwiękowych</w:t>
      </w:r>
    </w:p>
    <w:p w:rsidR="00137AEB" w:rsidRPr="00137AEB" w:rsidRDefault="00137AEB" w:rsidP="00137AEB">
      <w:pPr>
        <w:spacing w:after="0" w:line="240" w:lineRule="auto"/>
      </w:pPr>
    </w:p>
    <w:p w:rsidR="00137AEB" w:rsidRPr="00137AEB" w:rsidRDefault="00137AEB" w:rsidP="00137AEB">
      <w:pPr>
        <w:pStyle w:val="Akapitzlist"/>
        <w:numPr>
          <w:ilvl w:val="0"/>
          <w:numId w:val="1"/>
        </w:numPr>
        <w:spacing w:after="0" w:line="240" w:lineRule="auto"/>
      </w:pPr>
      <w:r w:rsidRPr="00137AEB">
        <w:t>Efekt dyfrakcji wpływa na:</w:t>
      </w:r>
    </w:p>
    <w:p w:rsidR="00137AEB" w:rsidRPr="00137AEB" w:rsidRDefault="00137AEB" w:rsidP="00137AEB">
      <w:pPr>
        <w:pStyle w:val="Akapitzlist"/>
        <w:numPr>
          <w:ilvl w:val="0"/>
          <w:numId w:val="21"/>
        </w:numPr>
        <w:spacing w:after="0" w:line="240" w:lineRule="auto"/>
      </w:pPr>
      <w:r w:rsidRPr="00137AEB">
        <w:t xml:space="preserve">Charakterystykę skuteczności mikrofonu w zakresie dużych częstotliwości </w:t>
      </w:r>
    </w:p>
    <w:p w:rsidR="00137AEB" w:rsidRPr="00137AEB" w:rsidRDefault="00137AEB" w:rsidP="00137AEB">
      <w:pPr>
        <w:pStyle w:val="Akapitzlist"/>
        <w:numPr>
          <w:ilvl w:val="0"/>
          <w:numId w:val="21"/>
        </w:numPr>
        <w:spacing w:after="0" w:line="240" w:lineRule="auto"/>
      </w:pPr>
      <w:r w:rsidRPr="00137AEB">
        <w:t xml:space="preserve">Charakterystykę skuteczności mikrofonu w zakresie małych częstotliwości </w:t>
      </w:r>
    </w:p>
    <w:p w:rsidR="00137AEB" w:rsidRPr="00137AEB" w:rsidRDefault="00137AEB" w:rsidP="00137AEB">
      <w:pPr>
        <w:pStyle w:val="Akapitzlist"/>
        <w:numPr>
          <w:ilvl w:val="0"/>
          <w:numId w:val="21"/>
        </w:numPr>
        <w:spacing w:after="0" w:line="240" w:lineRule="auto"/>
      </w:pPr>
      <w:r w:rsidRPr="00137AEB">
        <w:t>Zniekształcenia nieliniowe mikrofonu</w:t>
      </w:r>
    </w:p>
    <w:p w:rsidR="00137AEB" w:rsidRPr="00137AEB" w:rsidRDefault="00137AEB" w:rsidP="00137AEB">
      <w:pPr>
        <w:pStyle w:val="Akapitzlist"/>
        <w:numPr>
          <w:ilvl w:val="0"/>
          <w:numId w:val="21"/>
        </w:numPr>
        <w:spacing w:after="0" w:line="240" w:lineRule="auto"/>
      </w:pPr>
      <w:r w:rsidRPr="00137AEB">
        <w:t>Skuteczność ciśnieniową mikrofonu</w:t>
      </w:r>
    </w:p>
    <w:p w:rsidR="00137AEB" w:rsidRPr="00137AEB" w:rsidRDefault="00137AEB" w:rsidP="00137AEB">
      <w:pPr>
        <w:spacing w:after="0" w:line="240" w:lineRule="auto"/>
      </w:pPr>
    </w:p>
    <w:p w:rsidR="00137AEB" w:rsidRPr="00137AEB" w:rsidRDefault="00137AEB" w:rsidP="00137AEB">
      <w:pPr>
        <w:spacing w:after="0" w:line="240" w:lineRule="auto"/>
      </w:pPr>
    </w:p>
    <w:p w:rsidR="00137AEB" w:rsidRPr="00137AEB" w:rsidRDefault="00137AEB" w:rsidP="00137AEB">
      <w:pPr>
        <w:pStyle w:val="Akapitzlist"/>
        <w:numPr>
          <w:ilvl w:val="0"/>
          <w:numId w:val="1"/>
        </w:numPr>
        <w:spacing w:after="0" w:line="240" w:lineRule="auto"/>
      </w:pPr>
      <w:r w:rsidRPr="00137AEB">
        <w:t xml:space="preserve">Przetwornikiem magnetoelektrycznym </w:t>
      </w:r>
      <w:r w:rsidRPr="00137AEB">
        <w:rPr>
          <w:b/>
          <w:u w:val="single"/>
        </w:rPr>
        <w:t>nie</w:t>
      </w:r>
      <w:r w:rsidRPr="00137AEB">
        <w:t xml:space="preserve"> jest:</w:t>
      </w:r>
    </w:p>
    <w:p w:rsidR="00137AEB" w:rsidRPr="00137AEB" w:rsidRDefault="00137AEB" w:rsidP="00137AEB">
      <w:pPr>
        <w:pStyle w:val="Akapitzlist"/>
        <w:numPr>
          <w:ilvl w:val="0"/>
          <w:numId w:val="23"/>
        </w:numPr>
        <w:spacing w:after="0" w:line="240" w:lineRule="auto"/>
      </w:pPr>
      <w:r w:rsidRPr="00137AEB">
        <w:t>Przetwornik cewkowy</w:t>
      </w:r>
    </w:p>
    <w:p w:rsidR="00137AEB" w:rsidRPr="00137AEB" w:rsidRDefault="00137AEB" w:rsidP="00137AEB">
      <w:pPr>
        <w:pStyle w:val="Akapitzlist"/>
        <w:numPr>
          <w:ilvl w:val="0"/>
          <w:numId w:val="23"/>
        </w:numPr>
        <w:spacing w:after="0" w:line="240" w:lineRule="auto"/>
      </w:pPr>
      <w:r w:rsidRPr="00137AEB">
        <w:t>Przetwornik wstęgowy</w:t>
      </w:r>
    </w:p>
    <w:p w:rsidR="00137AEB" w:rsidRPr="00137AEB" w:rsidRDefault="00137AEB" w:rsidP="00137AEB">
      <w:pPr>
        <w:pStyle w:val="Akapitzlist"/>
        <w:numPr>
          <w:ilvl w:val="0"/>
          <w:numId w:val="23"/>
        </w:numPr>
        <w:spacing w:after="0" w:line="240" w:lineRule="auto"/>
      </w:pPr>
      <w:r w:rsidRPr="00137AEB">
        <w:t xml:space="preserve">Przetwornik </w:t>
      </w:r>
      <w:proofErr w:type="spellStart"/>
      <w:r w:rsidRPr="00137AEB">
        <w:t>izodynamiczny</w:t>
      </w:r>
      <w:proofErr w:type="spellEnd"/>
    </w:p>
    <w:p w:rsidR="00137AEB" w:rsidRPr="00137AEB" w:rsidRDefault="00137AEB" w:rsidP="00137AEB">
      <w:pPr>
        <w:pStyle w:val="Akapitzlist"/>
        <w:numPr>
          <w:ilvl w:val="0"/>
          <w:numId w:val="23"/>
        </w:numPr>
        <w:spacing w:after="0" w:line="240" w:lineRule="auto"/>
      </w:pPr>
      <w:r w:rsidRPr="00137AEB">
        <w:t>Przetwornik z ruchomą kotwicą</w:t>
      </w:r>
    </w:p>
    <w:p w:rsidR="00137AEB" w:rsidRPr="00137AEB" w:rsidRDefault="00137AEB" w:rsidP="00137AEB">
      <w:pPr>
        <w:spacing w:after="0" w:line="240" w:lineRule="auto"/>
      </w:pPr>
    </w:p>
    <w:p w:rsidR="00137AEB" w:rsidRPr="00137AEB" w:rsidRDefault="00137AEB" w:rsidP="00137AEB">
      <w:pPr>
        <w:pStyle w:val="Akapitzlist"/>
        <w:numPr>
          <w:ilvl w:val="0"/>
          <w:numId w:val="1"/>
        </w:numPr>
        <w:spacing w:after="0" w:line="240" w:lineRule="auto"/>
      </w:pPr>
      <w:r w:rsidRPr="00137AEB">
        <w:t>Najpopularniejszym zastosowaniem przetwornika elektretowego jest:</w:t>
      </w:r>
    </w:p>
    <w:p w:rsidR="00137AEB" w:rsidRPr="00137AEB" w:rsidRDefault="00137AEB" w:rsidP="00137AEB">
      <w:pPr>
        <w:pStyle w:val="Akapitzlist"/>
        <w:numPr>
          <w:ilvl w:val="0"/>
          <w:numId w:val="3"/>
        </w:numPr>
        <w:spacing w:after="0" w:line="240" w:lineRule="auto"/>
      </w:pPr>
      <w:r w:rsidRPr="00137AEB">
        <w:t>Głośnik</w:t>
      </w:r>
    </w:p>
    <w:p w:rsidR="00137AEB" w:rsidRPr="00137AEB" w:rsidRDefault="00137AEB" w:rsidP="00137AEB">
      <w:pPr>
        <w:pStyle w:val="Akapitzlist"/>
        <w:numPr>
          <w:ilvl w:val="0"/>
          <w:numId w:val="3"/>
        </w:numPr>
        <w:spacing w:after="0" w:line="240" w:lineRule="auto"/>
      </w:pPr>
      <w:r w:rsidRPr="00137AEB">
        <w:t>Mikrofon</w:t>
      </w:r>
    </w:p>
    <w:p w:rsidR="00137AEB" w:rsidRPr="00137AEB" w:rsidRDefault="00137AEB" w:rsidP="00137AEB">
      <w:pPr>
        <w:pStyle w:val="Akapitzlist"/>
        <w:numPr>
          <w:ilvl w:val="0"/>
          <w:numId w:val="3"/>
        </w:numPr>
        <w:spacing w:after="0" w:line="240" w:lineRule="auto"/>
      </w:pPr>
      <w:r w:rsidRPr="00137AEB">
        <w:t>Słuchawka</w:t>
      </w:r>
    </w:p>
    <w:p w:rsidR="00137AEB" w:rsidRDefault="00137AEB" w:rsidP="00137AEB">
      <w:pPr>
        <w:pStyle w:val="Akapitzlist"/>
        <w:numPr>
          <w:ilvl w:val="0"/>
          <w:numId w:val="3"/>
        </w:numPr>
        <w:spacing w:after="0" w:line="240" w:lineRule="auto"/>
      </w:pPr>
      <w:r w:rsidRPr="00137AEB">
        <w:t>Czujnik drgań</w:t>
      </w:r>
    </w:p>
    <w:p w:rsidR="00137AEB" w:rsidRDefault="00137AEB" w:rsidP="00137AEB">
      <w:pPr>
        <w:spacing w:after="0" w:line="240" w:lineRule="auto"/>
      </w:pPr>
    </w:p>
    <w:p w:rsidR="00137AEB" w:rsidRPr="00137AEB" w:rsidRDefault="00137AEB" w:rsidP="00137AEB">
      <w:pPr>
        <w:spacing w:after="0" w:line="240" w:lineRule="auto"/>
      </w:pPr>
    </w:p>
    <w:p w:rsidR="00137AEB" w:rsidRPr="00137AEB" w:rsidRDefault="00137AEB" w:rsidP="00137AEB">
      <w:pPr>
        <w:pStyle w:val="Akapitzlist"/>
        <w:numPr>
          <w:ilvl w:val="0"/>
          <w:numId w:val="1"/>
        </w:numPr>
        <w:spacing w:after="0" w:line="240" w:lineRule="auto"/>
      </w:pPr>
      <w:r w:rsidRPr="00137AEB">
        <w:t>Naturalnym (występującym w przyrodzie) kryształem piezoelektrycznym jest:</w:t>
      </w:r>
    </w:p>
    <w:p w:rsidR="00137AEB" w:rsidRPr="00137AEB" w:rsidRDefault="00137AEB" w:rsidP="00137AEB">
      <w:pPr>
        <w:pStyle w:val="Akapitzlist"/>
        <w:numPr>
          <w:ilvl w:val="0"/>
          <w:numId w:val="25"/>
        </w:numPr>
        <w:spacing w:after="0" w:line="240" w:lineRule="auto"/>
      </w:pPr>
      <w:r w:rsidRPr="00137AEB">
        <w:t xml:space="preserve">Sól </w:t>
      </w:r>
      <w:proofErr w:type="spellStart"/>
      <w:r w:rsidRPr="00137AEB">
        <w:t>Seignette’a</w:t>
      </w:r>
      <w:proofErr w:type="spellEnd"/>
    </w:p>
    <w:p w:rsidR="00137AEB" w:rsidRPr="00137AEB" w:rsidRDefault="00137AEB" w:rsidP="00137AEB">
      <w:pPr>
        <w:pStyle w:val="Akapitzlist"/>
        <w:numPr>
          <w:ilvl w:val="0"/>
          <w:numId w:val="25"/>
        </w:numPr>
        <w:spacing w:after="0" w:line="240" w:lineRule="auto"/>
      </w:pPr>
      <w:r w:rsidRPr="00137AEB">
        <w:t>Kwaśny fosforan amonu</w:t>
      </w:r>
    </w:p>
    <w:p w:rsidR="00137AEB" w:rsidRPr="00137AEB" w:rsidRDefault="00137AEB" w:rsidP="00137AEB">
      <w:pPr>
        <w:pStyle w:val="Akapitzlist"/>
        <w:numPr>
          <w:ilvl w:val="0"/>
          <w:numId w:val="25"/>
        </w:numPr>
        <w:spacing w:after="0" w:line="240" w:lineRule="auto"/>
      </w:pPr>
      <w:r w:rsidRPr="00137AEB">
        <w:t>Tytanian baru</w:t>
      </w:r>
    </w:p>
    <w:p w:rsidR="00137AEB" w:rsidRPr="00137AEB" w:rsidRDefault="00137AEB" w:rsidP="00137AEB">
      <w:pPr>
        <w:pStyle w:val="Akapitzlist"/>
        <w:numPr>
          <w:ilvl w:val="0"/>
          <w:numId w:val="25"/>
        </w:numPr>
        <w:spacing w:after="0" w:line="240" w:lineRule="auto"/>
      </w:pPr>
      <w:r w:rsidRPr="00137AEB">
        <w:t>Turmalin</w:t>
      </w:r>
    </w:p>
    <w:p w:rsidR="00137AEB" w:rsidRPr="00137AEB" w:rsidRDefault="00137AEB" w:rsidP="00137AEB">
      <w:pPr>
        <w:spacing w:after="0" w:line="240" w:lineRule="auto"/>
      </w:pPr>
    </w:p>
    <w:p w:rsidR="001525C6" w:rsidRDefault="001525C6" w:rsidP="001525C6">
      <w:pPr>
        <w:pStyle w:val="Akapitzlist"/>
        <w:numPr>
          <w:ilvl w:val="0"/>
          <w:numId w:val="1"/>
        </w:numPr>
        <w:spacing w:after="0" w:line="240" w:lineRule="auto"/>
      </w:pPr>
      <w:r>
        <w:t>Do zakłóceń nie zalicza się:</w:t>
      </w:r>
    </w:p>
    <w:p w:rsidR="001525C6" w:rsidRDefault="001525C6" w:rsidP="001525C6">
      <w:pPr>
        <w:pStyle w:val="Akapitzlist"/>
        <w:numPr>
          <w:ilvl w:val="1"/>
          <w:numId w:val="1"/>
        </w:numPr>
        <w:spacing w:after="0" w:line="240" w:lineRule="auto"/>
      </w:pPr>
      <w:proofErr w:type="spellStart"/>
      <w:r>
        <w:t>Intermodulacji</w:t>
      </w:r>
      <w:proofErr w:type="spellEnd"/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Przydźwięku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 xml:space="preserve">Szumów 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Pogłosu i echa</w:t>
      </w:r>
    </w:p>
    <w:p w:rsidR="001525C6" w:rsidRDefault="001525C6" w:rsidP="001525C6">
      <w:pPr>
        <w:spacing w:after="0" w:line="240" w:lineRule="auto"/>
      </w:pPr>
    </w:p>
    <w:p w:rsidR="001525C6" w:rsidRDefault="001525C6" w:rsidP="001525C6">
      <w:pPr>
        <w:numPr>
          <w:ilvl w:val="0"/>
          <w:numId w:val="1"/>
        </w:numPr>
        <w:spacing w:after="0" w:line="240" w:lineRule="auto"/>
      </w:pPr>
      <w:r>
        <w:t>Zamknięta komora (wnęka) pełni rolę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Rezystancji akustycznej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Masy akustycznej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Podatności akustycznej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Transformatora impedancji akustycznej</w:t>
      </w:r>
    </w:p>
    <w:p w:rsidR="001525C6" w:rsidRDefault="001525C6" w:rsidP="001525C6">
      <w:pPr>
        <w:spacing w:after="0" w:line="240" w:lineRule="auto"/>
      </w:pPr>
    </w:p>
    <w:p w:rsidR="001525C6" w:rsidRDefault="001525C6" w:rsidP="001525C6">
      <w:pPr>
        <w:numPr>
          <w:ilvl w:val="0"/>
          <w:numId w:val="1"/>
        </w:numPr>
        <w:spacing w:after="0" w:line="240" w:lineRule="auto"/>
      </w:pPr>
      <w:r>
        <w:t>Teoria geometryczna pola akustycznego w pomieszczeniu jest stosowana: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W zakresie małych częstotliwości akustycznych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W zakresie średnich</w:t>
      </w:r>
      <w:r w:rsidRPr="003C2804">
        <w:t xml:space="preserve"> </w:t>
      </w:r>
      <w:r>
        <w:t>częstotliwości</w:t>
      </w:r>
      <w:r w:rsidRPr="003C2804">
        <w:t xml:space="preserve"> </w:t>
      </w:r>
      <w:r>
        <w:t>akustycznych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W zakresie dużych</w:t>
      </w:r>
      <w:r w:rsidRPr="003C2804">
        <w:t xml:space="preserve"> </w:t>
      </w:r>
      <w:r>
        <w:t>częstotliwości</w:t>
      </w:r>
      <w:r w:rsidRPr="003C2804">
        <w:t xml:space="preserve"> </w:t>
      </w:r>
      <w:r>
        <w:t>akustycznych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W zakresie małych, średnich i dużych</w:t>
      </w:r>
      <w:r w:rsidRPr="003C2804">
        <w:t xml:space="preserve"> </w:t>
      </w:r>
      <w:r>
        <w:t>częstotliwości</w:t>
      </w:r>
      <w:r w:rsidRPr="003C2804">
        <w:t xml:space="preserve"> </w:t>
      </w:r>
      <w:r>
        <w:t>akustycznych</w:t>
      </w:r>
    </w:p>
    <w:p w:rsidR="001525C6" w:rsidRDefault="001525C6" w:rsidP="001525C6">
      <w:pPr>
        <w:spacing w:after="0" w:line="240" w:lineRule="auto"/>
      </w:pPr>
    </w:p>
    <w:p w:rsidR="001525C6" w:rsidRDefault="001525C6" w:rsidP="001525C6">
      <w:pPr>
        <w:numPr>
          <w:ilvl w:val="0"/>
          <w:numId w:val="1"/>
        </w:numPr>
        <w:spacing w:after="0" w:line="240" w:lineRule="auto"/>
      </w:pPr>
      <w:r>
        <w:t>Dla szumu gaussowskiego krzywa Gaussa opisuje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Widmo sygnału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Gęstość widmową mocy sygnału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Prawdopodobieństwo rozkładu amplitud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Gęstość prawdopodobieństwa rozkładu amplitud</w:t>
      </w:r>
    </w:p>
    <w:p w:rsidR="001525C6" w:rsidRDefault="001525C6" w:rsidP="001525C6">
      <w:pPr>
        <w:spacing w:after="0" w:line="240" w:lineRule="auto"/>
        <w:ind w:left="1080"/>
      </w:pPr>
    </w:p>
    <w:p w:rsidR="001525C6" w:rsidRDefault="001525C6" w:rsidP="001525C6">
      <w:pPr>
        <w:numPr>
          <w:ilvl w:val="0"/>
          <w:numId w:val="1"/>
        </w:numPr>
        <w:spacing w:after="0" w:line="240" w:lineRule="auto"/>
      </w:pPr>
      <w:r>
        <w:t>Zniekształceniami liniowymi są: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Zniekształcenia harmoniczne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Zniekształcenia intermodulacyjne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Zniekształcenia amplitudowe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Zniekształcenia intermodulacyjne wielotonowe</w:t>
      </w:r>
    </w:p>
    <w:p w:rsidR="001525C6" w:rsidRDefault="001525C6" w:rsidP="001525C6">
      <w:pPr>
        <w:spacing w:after="0" w:line="240" w:lineRule="auto"/>
      </w:pPr>
    </w:p>
    <w:p w:rsidR="001525C6" w:rsidRDefault="001525C6" w:rsidP="001525C6">
      <w:pPr>
        <w:numPr>
          <w:ilvl w:val="0"/>
          <w:numId w:val="1"/>
        </w:numPr>
        <w:spacing w:after="0" w:line="240" w:lineRule="auto"/>
      </w:pPr>
      <w:r>
        <w:t xml:space="preserve">Elementem toru fonicznego </w:t>
      </w:r>
      <w:r w:rsidRPr="00B26FF4">
        <w:rPr>
          <w:u w:val="single"/>
        </w:rPr>
        <w:t>nie</w:t>
      </w:r>
      <w:r>
        <w:t xml:space="preserve"> jest: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Orkiestra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Mikrofon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Mikser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Wzmacniacz mocy</w:t>
      </w:r>
    </w:p>
    <w:p w:rsidR="001525C6" w:rsidRDefault="001525C6" w:rsidP="001525C6">
      <w:pPr>
        <w:spacing w:after="0" w:line="240" w:lineRule="auto"/>
      </w:pPr>
    </w:p>
    <w:p w:rsidR="001525C6" w:rsidRDefault="001525C6" w:rsidP="001525C6">
      <w:pPr>
        <w:numPr>
          <w:ilvl w:val="0"/>
          <w:numId w:val="1"/>
        </w:numPr>
        <w:spacing w:after="0" w:line="240" w:lineRule="auto"/>
      </w:pPr>
      <w:r>
        <w:t xml:space="preserve">Przy danej objętości pomieszczenia optymalny czas pogłosu będzie najkrótszy dla 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Sal wykładowych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Teatrów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Teatrów muzycznych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Sal koncertowych</w:t>
      </w:r>
    </w:p>
    <w:p w:rsidR="001525C6" w:rsidRDefault="001525C6" w:rsidP="001525C6">
      <w:pPr>
        <w:spacing w:after="0" w:line="240" w:lineRule="auto"/>
      </w:pPr>
    </w:p>
    <w:p w:rsidR="001525C6" w:rsidRDefault="001525C6" w:rsidP="001525C6">
      <w:pPr>
        <w:numPr>
          <w:ilvl w:val="0"/>
          <w:numId w:val="1"/>
        </w:numPr>
        <w:spacing w:after="0" w:line="240" w:lineRule="auto"/>
      </w:pPr>
      <w:r>
        <w:t xml:space="preserve">Stosunek sygnału do szumu kwantyzacji dla </w:t>
      </w:r>
      <w:proofErr w:type="spellStart"/>
      <w:r w:rsidRPr="0069666C">
        <w:rPr>
          <w:i/>
        </w:rPr>
        <w:t>n</w:t>
      </w:r>
      <w:r>
        <w:t>-bitowego</w:t>
      </w:r>
      <w:proofErr w:type="spellEnd"/>
      <w:r>
        <w:t xml:space="preserve"> kwantyzatora jest równy w przybliżeniu: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SNR=2</w:t>
      </w:r>
      <w:r w:rsidRPr="00560AB4">
        <w:rPr>
          <w:i/>
        </w:rPr>
        <w:t>n</w:t>
      </w:r>
      <w:r>
        <w:rPr>
          <w:i/>
        </w:rPr>
        <w:t xml:space="preserve"> </w:t>
      </w:r>
      <w:r>
        <w:t>[</w:t>
      </w:r>
      <w:proofErr w:type="spellStart"/>
      <w:r>
        <w:t>dB</w:t>
      </w:r>
      <w:proofErr w:type="spellEnd"/>
      <w:r>
        <w:t>]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SNR=6</w:t>
      </w:r>
      <w:r w:rsidRPr="00560AB4">
        <w:rPr>
          <w:i/>
        </w:rPr>
        <w:t>n</w:t>
      </w:r>
      <w:r>
        <w:rPr>
          <w:i/>
        </w:rPr>
        <w:t xml:space="preserve"> </w:t>
      </w:r>
      <w:r>
        <w:t>[</w:t>
      </w:r>
      <w:proofErr w:type="spellStart"/>
      <w:r>
        <w:t>dB</w:t>
      </w:r>
      <w:proofErr w:type="spellEnd"/>
      <w:r>
        <w:t>]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SNR=10</w:t>
      </w:r>
      <w:r w:rsidRPr="00560AB4">
        <w:rPr>
          <w:i/>
        </w:rPr>
        <w:t>n</w:t>
      </w:r>
      <w:r>
        <w:rPr>
          <w:i/>
        </w:rPr>
        <w:t xml:space="preserve"> </w:t>
      </w:r>
      <w:r>
        <w:t>[</w:t>
      </w:r>
      <w:proofErr w:type="spellStart"/>
      <w:r>
        <w:t>dB</w:t>
      </w:r>
      <w:proofErr w:type="spellEnd"/>
      <w:r>
        <w:t>]</w:t>
      </w:r>
    </w:p>
    <w:p w:rsidR="001525C6" w:rsidRDefault="001525C6" w:rsidP="001525C6">
      <w:pPr>
        <w:numPr>
          <w:ilvl w:val="1"/>
          <w:numId w:val="1"/>
        </w:numPr>
        <w:spacing w:after="0" w:line="240" w:lineRule="auto"/>
      </w:pPr>
      <w:r>
        <w:t>SNR= 12</w:t>
      </w:r>
      <w:r w:rsidRPr="00560AB4">
        <w:rPr>
          <w:i/>
        </w:rPr>
        <w:t>n</w:t>
      </w:r>
      <w:r>
        <w:t xml:space="preserve">  [</w:t>
      </w:r>
      <w:proofErr w:type="spellStart"/>
      <w:r>
        <w:t>dB</w:t>
      </w:r>
      <w:proofErr w:type="spellEnd"/>
      <w:r>
        <w:t>]</w:t>
      </w:r>
    </w:p>
    <w:p w:rsidR="001525C6" w:rsidRDefault="001525C6" w:rsidP="001525C6">
      <w:pPr>
        <w:spacing w:after="0" w:line="240" w:lineRule="auto"/>
      </w:pPr>
    </w:p>
    <w:p w:rsidR="001525C6" w:rsidRDefault="001525C6" w:rsidP="001525C6">
      <w:pPr>
        <w:spacing w:after="0" w:line="240" w:lineRule="auto"/>
      </w:pPr>
    </w:p>
    <w:p w:rsidR="00137AEB" w:rsidRPr="00137AEB" w:rsidRDefault="00137AEB" w:rsidP="00137AEB">
      <w:pPr>
        <w:spacing w:after="0" w:line="240" w:lineRule="auto"/>
      </w:pPr>
    </w:p>
    <w:p w:rsidR="00137AEB" w:rsidRDefault="00CB4CBD" w:rsidP="00CB4CBD">
      <w:pPr>
        <w:pStyle w:val="Akapitzlist"/>
        <w:numPr>
          <w:ilvl w:val="0"/>
          <w:numId w:val="1"/>
        </w:numPr>
        <w:spacing w:after="0" w:line="240" w:lineRule="auto"/>
      </w:pPr>
      <w:r>
        <w:lastRenderedPageBreak/>
        <w:t>Częstotliwość graniczna tuby wykładniczej zależy:</w:t>
      </w:r>
    </w:p>
    <w:p w:rsidR="00CB4CBD" w:rsidRDefault="00CB4CBD" w:rsidP="00CB4CBD">
      <w:pPr>
        <w:pStyle w:val="Akapitzlist"/>
        <w:numPr>
          <w:ilvl w:val="1"/>
          <w:numId w:val="1"/>
        </w:numPr>
        <w:spacing w:after="0" w:line="240" w:lineRule="auto"/>
      </w:pPr>
      <w:r>
        <w:t>Od współczynnika kształtu i długości tuby</w:t>
      </w:r>
    </w:p>
    <w:p w:rsidR="00CB4CBD" w:rsidRDefault="00CB4CBD" w:rsidP="00CB4CBD">
      <w:pPr>
        <w:pStyle w:val="Akapitzlist"/>
        <w:numPr>
          <w:ilvl w:val="1"/>
          <w:numId w:val="1"/>
        </w:numPr>
        <w:spacing w:after="0" w:line="240" w:lineRule="auto"/>
      </w:pPr>
      <w:r>
        <w:t xml:space="preserve">Od współczynnika kształtu i średnicy wlotu </w:t>
      </w:r>
    </w:p>
    <w:p w:rsidR="00CB4CBD" w:rsidRDefault="00CB4CBD" w:rsidP="00CB4CBD">
      <w:pPr>
        <w:pStyle w:val="Akapitzlist"/>
        <w:numPr>
          <w:ilvl w:val="1"/>
          <w:numId w:val="1"/>
        </w:numPr>
        <w:spacing w:after="0" w:line="240" w:lineRule="auto"/>
      </w:pPr>
      <w:r>
        <w:t>Od współczynnika kształtu i średnicy wylotu</w:t>
      </w:r>
    </w:p>
    <w:p w:rsidR="00CB4CBD" w:rsidRDefault="00CB4CBD" w:rsidP="00CB4CBD">
      <w:pPr>
        <w:pStyle w:val="Akapitzlist"/>
        <w:numPr>
          <w:ilvl w:val="1"/>
          <w:numId w:val="1"/>
        </w:numPr>
        <w:spacing w:after="0" w:line="240" w:lineRule="auto"/>
      </w:pPr>
      <w:r>
        <w:t>Tylko od współczynnika kształtu tuby</w:t>
      </w:r>
    </w:p>
    <w:p w:rsidR="00CB4CBD" w:rsidRPr="00137AEB" w:rsidRDefault="00CB4CBD" w:rsidP="00CB4CBD">
      <w:pPr>
        <w:spacing w:after="0" w:line="240" w:lineRule="auto"/>
      </w:pPr>
    </w:p>
    <w:p w:rsidR="00137AEB" w:rsidRPr="00137AEB" w:rsidRDefault="00137AEB" w:rsidP="00137AEB">
      <w:pPr>
        <w:spacing w:after="0" w:line="240" w:lineRule="auto"/>
      </w:pPr>
    </w:p>
    <w:sectPr w:rsidR="00137AEB" w:rsidRPr="00137AEB" w:rsidSect="00364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35BF"/>
    <w:multiLevelType w:val="hybridMultilevel"/>
    <w:tmpl w:val="9E64F990"/>
    <w:lvl w:ilvl="0" w:tplc="8CB8D8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F905E1"/>
    <w:multiLevelType w:val="hybridMultilevel"/>
    <w:tmpl w:val="230E3E68"/>
    <w:lvl w:ilvl="0" w:tplc="E294DF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2910C8"/>
    <w:multiLevelType w:val="hybridMultilevel"/>
    <w:tmpl w:val="9AF41C7C"/>
    <w:lvl w:ilvl="0" w:tplc="8CD6885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1F1954"/>
    <w:multiLevelType w:val="hybridMultilevel"/>
    <w:tmpl w:val="10CA66E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36855"/>
    <w:multiLevelType w:val="hybridMultilevel"/>
    <w:tmpl w:val="533CB90A"/>
    <w:lvl w:ilvl="0" w:tplc="EB36FCA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5A0F48"/>
    <w:multiLevelType w:val="hybridMultilevel"/>
    <w:tmpl w:val="85B4C9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4E774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532828"/>
    <w:multiLevelType w:val="hybridMultilevel"/>
    <w:tmpl w:val="E6805932"/>
    <w:lvl w:ilvl="0" w:tplc="09404E0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544F9E"/>
    <w:multiLevelType w:val="hybridMultilevel"/>
    <w:tmpl w:val="5B1E1026"/>
    <w:lvl w:ilvl="0" w:tplc="78D61E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3B7AF2"/>
    <w:multiLevelType w:val="hybridMultilevel"/>
    <w:tmpl w:val="C2BAD500"/>
    <w:lvl w:ilvl="0" w:tplc="2E84F2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5C06A5"/>
    <w:multiLevelType w:val="hybridMultilevel"/>
    <w:tmpl w:val="9B0EE048"/>
    <w:lvl w:ilvl="0" w:tplc="A7DC289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71044A"/>
    <w:multiLevelType w:val="hybridMultilevel"/>
    <w:tmpl w:val="0920509A"/>
    <w:lvl w:ilvl="0" w:tplc="693ECBB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9127E2"/>
    <w:multiLevelType w:val="hybridMultilevel"/>
    <w:tmpl w:val="F48AE7DC"/>
    <w:lvl w:ilvl="0" w:tplc="AE0207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F237F2"/>
    <w:multiLevelType w:val="hybridMultilevel"/>
    <w:tmpl w:val="34F28184"/>
    <w:lvl w:ilvl="0" w:tplc="225434D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342C87"/>
    <w:multiLevelType w:val="hybridMultilevel"/>
    <w:tmpl w:val="D2DE132A"/>
    <w:lvl w:ilvl="0" w:tplc="941A32B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7B53E50"/>
    <w:multiLevelType w:val="hybridMultilevel"/>
    <w:tmpl w:val="3522AD4A"/>
    <w:lvl w:ilvl="0" w:tplc="08782F0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D732DD"/>
    <w:multiLevelType w:val="hybridMultilevel"/>
    <w:tmpl w:val="DD92AB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EB0523"/>
    <w:multiLevelType w:val="hybridMultilevel"/>
    <w:tmpl w:val="C1789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6A6FAD8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6F069C"/>
    <w:multiLevelType w:val="hybridMultilevel"/>
    <w:tmpl w:val="6BDEA95A"/>
    <w:lvl w:ilvl="0" w:tplc="A07431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A682260"/>
    <w:multiLevelType w:val="hybridMultilevel"/>
    <w:tmpl w:val="DA6E5954"/>
    <w:lvl w:ilvl="0" w:tplc="A68A978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1C76D08"/>
    <w:multiLevelType w:val="hybridMultilevel"/>
    <w:tmpl w:val="C1AA2E16"/>
    <w:lvl w:ilvl="0" w:tplc="DD8026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50713B5"/>
    <w:multiLevelType w:val="hybridMultilevel"/>
    <w:tmpl w:val="E3061630"/>
    <w:lvl w:ilvl="0" w:tplc="DA72DF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A4684D"/>
    <w:multiLevelType w:val="hybridMultilevel"/>
    <w:tmpl w:val="06647812"/>
    <w:lvl w:ilvl="0" w:tplc="1906668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F1A0676"/>
    <w:multiLevelType w:val="hybridMultilevel"/>
    <w:tmpl w:val="C058A83E"/>
    <w:lvl w:ilvl="0" w:tplc="948C4D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F2B1A9F"/>
    <w:multiLevelType w:val="hybridMultilevel"/>
    <w:tmpl w:val="DAEAEFF2"/>
    <w:lvl w:ilvl="0" w:tplc="D82E12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874846"/>
    <w:multiLevelType w:val="hybridMultilevel"/>
    <w:tmpl w:val="455C6222"/>
    <w:lvl w:ilvl="0" w:tplc="3650126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8F11F1"/>
    <w:multiLevelType w:val="hybridMultilevel"/>
    <w:tmpl w:val="76C4C1E0"/>
    <w:lvl w:ilvl="0" w:tplc="65F01AD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F634BCB"/>
    <w:multiLevelType w:val="hybridMultilevel"/>
    <w:tmpl w:val="D52A276A"/>
    <w:lvl w:ilvl="0" w:tplc="CCA462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3"/>
  </w:num>
  <w:num w:numId="3">
    <w:abstractNumId w:val="18"/>
  </w:num>
  <w:num w:numId="4">
    <w:abstractNumId w:val="22"/>
  </w:num>
  <w:num w:numId="5">
    <w:abstractNumId w:val="15"/>
  </w:num>
  <w:num w:numId="6">
    <w:abstractNumId w:val="8"/>
  </w:num>
  <w:num w:numId="7">
    <w:abstractNumId w:val="9"/>
  </w:num>
  <w:num w:numId="8">
    <w:abstractNumId w:val="1"/>
  </w:num>
  <w:num w:numId="9">
    <w:abstractNumId w:val="3"/>
  </w:num>
  <w:num w:numId="10">
    <w:abstractNumId w:val="6"/>
  </w:num>
  <w:num w:numId="11">
    <w:abstractNumId w:val="17"/>
  </w:num>
  <w:num w:numId="12">
    <w:abstractNumId w:val="25"/>
  </w:num>
  <w:num w:numId="13">
    <w:abstractNumId w:val="23"/>
  </w:num>
  <w:num w:numId="14">
    <w:abstractNumId w:val="12"/>
  </w:num>
  <w:num w:numId="15">
    <w:abstractNumId w:val="10"/>
  </w:num>
  <w:num w:numId="16">
    <w:abstractNumId w:val="14"/>
  </w:num>
  <w:num w:numId="17">
    <w:abstractNumId w:val="4"/>
  </w:num>
  <w:num w:numId="18">
    <w:abstractNumId w:val="26"/>
  </w:num>
  <w:num w:numId="19">
    <w:abstractNumId w:val="20"/>
  </w:num>
  <w:num w:numId="20">
    <w:abstractNumId w:val="0"/>
  </w:num>
  <w:num w:numId="21">
    <w:abstractNumId w:val="21"/>
  </w:num>
  <w:num w:numId="22">
    <w:abstractNumId w:val="11"/>
  </w:num>
  <w:num w:numId="23">
    <w:abstractNumId w:val="24"/>
  </w:num>
  <w:num w:numId="24">
    <w:abstractNumId w:val="2"/>
  </w:num>
  <w:num w:numId="25">
    <w:abstractNumId w:val="19"/>
  </w:num>
  <w:num w:numId="26">
    <w:abstractNumId w:val="7"/>
  </w:num>
  <w:num w:numId="27">
    <w:abstractNumId w:val="5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B54829"/>
    <w:rsid w:val="00137AEB"/>
    <w:rsid w:val="001525C6"/>
    <w:rsid w:val="003163BE"/>
    <w:rsid w:val="0036416D"/>
    <w:rsid w:val="003666FE"/>
    <w:rsid w:val="003F3891"/>
    <w:rsid w:val="004261F4"/>
    <w:rsid w:val="004A57C5"/>
    <w:rsid w:val="00587F82"/>
    <w:rsid w:val="006D19F4"/>
    <w:rsid w:val="007B4668"/>
    <w:rsid w:val="0084480D"/>
    <w:rsid w:val="00874165"/>
    <w:rsid w:val="00995CBE"/>
    <w:rsid w:val="00B0609A"/>
    <w:rsid w:val="00B54829"/>
    <w:rsid w:val="00C60D45"/>
    <w:rsid w:val="00CB4CBD"/>
    <w:rsid w:val="00FF3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41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4829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565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Danek</dc:creator>
  <cp:lastModifiedBy>Danek</cp:lastModifiedBy>
  <cp:revision>5</cp:revision>
  <dcterms:created xsi:type="dcterms:W3CDTF">2012-01-03T12:27:00Z</dcterms:created>
  <dcterms:modified xsi:type="dcterms:W3CDTF">2012-01-08T19:57:00Z</dcterms:modified>
</cp:coreProperties>
</file>